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4A569A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proofErr w:type="gramStart"/>
      <w:r w:rsidR="000A7966">
        <w:rPr>
          <w:b/>
          <w:sz w:val="24"/>
          <w:szCs w:val="24"/>
        </w:rPr>
        <w:t>6</w:t>
      </w:r>
      <w:r w:rsidR="00C50AD9">
        <w:rPr>
          <w:b/>
          <w:sz w:val="24"/>
          <w:szCs w:val="24"/>
        </w:rPr>
        <w:t>8</w:t>
      </w:r>
      <w:proofErr w:type="gramEnd"/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190E2D">
        <w:rPr>
          <w:rFonts w:ascii="Arial" w:hAnsi="Arial"/>
          <w:b/>
          <w:bCs/>
          <w:snapToGrid w:val="0"/>
          <w:sz w:val="28"/>
        </w:rPr>
        <w:t>18</w:t>
      </w:r>
      <w:r w:rsidR="006B55B3">
        <w:rPr>
          <w:rFonts w:ascii="Arial" w:hAnsi="Arial"/>
          <w:b/>
          <w:bCs/>
          <w:snapToGrid w:val="0"/>
          <w:sz w:val="28"/>
        </w:rPr>
        <w:t>/</w:t>
      </w:r>
      <w:r w:rsidR="000A7966">
        <w:rPr>
          <w:rFonts w:ascii="Arial" w:hAnsi="Arial"/>
          <w:b/>
          <w:bCs/>
          <w:snapToGrid w:val="0"/>
          <w:sz w:val="28"/>
        </w:rPr>
        <w:t>1</w:t>
      </w:r>
      <w:r w:rsidR="00190E2D">
        <w:rPr>
          <w:rFonts w:ascii="Arial" w:hAnsi="Arial"/>
          <w:b/>
          <w:bCs/>
          <w:snapToGrid w:val="0"/>
          <w:sz w:val="28"/>
        </w:rPr>
        <w:t>1</w:t>
      </w:r>
      <w:r w:rsidR="006B55B3">
        <w:rPr>
          <w:rFonts w:ascii="Arial" w:hAnsi="Arial"/>
          <w:b/>
          <w:bCs/>
          <w:snapToGrid w:val="0"/>
          <w:sz w:val="28"/>
        </w:rPr>
        <w:t>/2017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50AD9" w:rsidRPr="00C50AD9" w:rsidRDefault="008135DB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  <w:r>
        <w:rPr>
          <w:rFonts w:ascii="Arial" w:hAnsi="Arial"/>
          <w:b/>
          <w:bCs/>
          <w:snapToGrid w:val="0"/>
          <w:sz w:val="28"/>
        </w:rPr>
        <w:t>OGGETTO:</w:t>
      </w:r>
      <w:proofErr w:type="gramStart"/>
      <w:r>
        <w:rPr>
          <w:rFonts w:ascii="Arial" w:hAnsi="Arial"/>
          <w:b/>
          <w:bCs/>
          <w:snapToGrid w:val="0"/>
          <w:sz w:val="28"/>
        </w:rPr>
        <w:t xml:space="preserve"> </w:t>
      </w:r>
      <w:r w:rsidR="00110580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ATTO DI INDIRIZZO AL RESPONSABILE DELL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'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UFFICIO TECNICO PER INCARICO PROFESSIONALE PER PROGETTAZIONE AI FINI DEL REPERIMERIMENTO DEI FONDI DI CUI A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 xml:space="preserve">L 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PIANO PLUR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I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ENNALE DEGLI INTERVENTI DI CUI AL COMMA 3 ART. 15 DEL DL</w:t>
      </w:r>
      <w:r w:rsidR="00C50AD9" w:rsidRPr="00C50AD9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 xml:space="preserve">. 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N. 185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/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2015 RECANTE 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"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MISURE URGENTI PER INTERVENTI SUL </w:t>
      </w:r>
      <w:r w:rsid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T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ERRITORIO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"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CONV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E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RTITO CON MODIFICAZIONI DALLA LEGGE N</w:t>
      </w:r>
      <w:r w:rsidR="00C50AD9" w:rsidRPr="00C50AD9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°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9 DEL 23 GENNAIO 2016 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 xml:space="preserve">- 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FONDO 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"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SPORT E PERIFERIE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 xml:space="preserve">" - 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(G.U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 xml:space="preserve">. 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23/1/2016 N</w:t>
      </w:r>
      <w:r w:rsidR="00C50AD9" w:rsidRPr="00C50AD9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bidi="he-IL"/>
        </w:rPr>
        <w:t>°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18) 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DICIASETTE</w:t>
      </w:r>
      <w:proofErr w:type="gramStart"/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190E2D" w:rsidRPr="00190E2D">
        <w:rPr>
          <w:rFonts w:ascii="Arial" w:hAnsi="Arial" w:cs="Arial"/>
          <w:b/>
        </w:rPr>
        <w:t>18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90E2D">
        <w:rPr>
          <w:rFonts w:ascii="Arial" w:hAnsi="Arial" w:cs="Arial"/>
          <w:b/>
        </w:rPr>
        <w:t xml:space="preserve">NOVEMBRE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190E2D">
        <w:rPr>
          <w:rFonts w:ascii="Arial" w:hAnsi="Arial" w:cs="Arial"/>
          <w:b/>
        </w:rPr>
        <w:t>1</w:t>
      </w:r>
      <w:r w:rsidR="001D6964">
        <w:rPr>
          <w:rFonts w:ascii="Arial" w:hAnsi="Arial" w:cs="Arial"/>
          <w:b/>
        </w:rPr>
        <w:t>.</w:t>
      </w:r>
      <w:r w:rsidR="00190E2D">
        <w:rPr>
          <w:rFonts w:ascii="Arial" w:hAnsi="Arial" w:cs="Arial"/>
          <w:b/>
        </w:rPr>
        <w:t>3</w:t>
      </w:r>
      <w:r w:rsidR="001D6964">
        <w:rPr>
          <w:rFonts w:ascii="Arial" w:hAnsi="Arial" w:cs="Arial"/>
          <w:b/>
        </w:rPr>
        <w:t>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 xml:space="preserve">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5385" w:rsidRPr="002B5385" w:rsidRDefault="002B5385" w:rsidP="002B5385">
      <w:pPr>
        <w:pStyle w:val="Stile"/>
        <w:shd w:val="clear" w:color="auto" w:fill="FFFFFF"/>
        <w:spacing w:line="187" w:lineRule="exact"/>
        <w:ind w:right="10"/>
        <w:jc w:val="both"/>
        <w:rPr>
          <w:rFonts w:ascii="Arial" w:hAnsi="Arial" w:cs="Arial"/>
          <w:b/>
          <w:bCs/>
          <w:color w:val="00000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2"/>
          <w:shd w:val="clear" w:color="auto" w:fill="FFFFFF"/>
          <w:lang w:bidi="he-IL"/>
        </w:rPr>
        <w:t xml:space="preserve">PREMESSO: </w:t>
      </w:r>
    </w:p>
    <w:p w:rsidR="002B5385" w:rsidRPr="002B5385" w:rsidRDefault="002B5385" w:rsidP="002B5385">
      <w:pPr>
        <w:pStyle w:val="Stile"/>
        <w:shd w:val="clear" w:color="auto" w:fill="FFFFFF"/>
        <w:spacing w:before="230" w:line="230" w:lineRule="exact"/>
        <w:ind w:left="19" w:right="5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proofErr w:type="gramStart"/>
      <w:r w:rsidRPr="002B5385">
        <w:rPr>
          <w:rFonts w:ascii="Arial" w:hAnsi="Arial" w:cs="Arial"/>
          <w:b/>
          <w:bCs/>
          <w:color w:val="000002"/>
          <w:w w:val="90"/>
          <w:shd w:val="clear" w:color="auto" w:fill="FFFFFF"/>
          <w:lang w:bidi="he-IL"/>
        </w:rPr>
        <w:t xml:space="preserve">CHE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ai fini del potenziamento dell'attività sportiva agonistica nazionale e dello sviluppo del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 relativa cultura in aree svantaggiate e zon</w:t>
      </w:r>
      <w:proofErr w:type="gramEnd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 periferiche urbane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,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con l'obiettivo di rimuovere gli squilibri economico sociali e incrementare la sicurezza urbana, l'ar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. 15 del </w:t>
      </w:r>
      <w:proofErr w:type="spell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d.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.</w:t>
      </w:r>
      <w:proofErr w:type="spellEnd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 25 novembre 2015, n. 185, ha previsto l'istituzione sullo stato di previsione del Ministe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o </w:t>
      </w:r>
      <w:proofErr w:type="gram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dell'</w:t>
      </w:r>
      <w:proofErr w:type="gramEnd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economia e delle fina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ze, per il successivo trasferimento 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bilancio autonomo della Presidenza del Consiglio dei ministri, del Fondo «Sport e Perifer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e»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,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a sua volta da trasferire al Comitato Olimpico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azionale Italiano (CONI)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. </w:t>
      </w:r>
    </w:p>
    <w:p w:rsidR="002B5385" w:rsidRPr="002B5385" w:rsidRDefault="002B5385" w:rsidP="002B5385">
      <w:pPr>
        <w:pStyle w:val="Stile"/>
        <w:shd w:val="clear" w:color="auto" w:fill="FFFFFF"/>
        <w:spacing w:before="201" w:line="216" w:lineRule="exact"/>
        <w:ind w:left="28" w:right="5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3"/>
          <w:w w:val="90"/>
          <w:shd w:val="clear" w:color="auto" w:fill="FFFFFF"/>
          <w:lang w:bidi="he-IL"/>
        </w:rPr>
        <w:t xml:space="preserve">CHE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Fondo </w:t>
      </w:r>
      <w:r w:rsidRPr="002B5385">
        <w:rPr>
          <w:rFonts w:ascii="Arial" w:hAnsi="Arial" w:cs="Arial"/>
          <w:color w:val="000002"/>
          <w:w w:val="106"/>
          <w:shd w:val="clear" w:color="auto" w:fill="FFFFFF"/>
          <w:lang w:bidi="he-IL"/>
        </w:rPr>
        <w:t xml:space="preserve">è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finalizzato, tra l'altro, a: la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ealizzazione e la rigenerazione </w:t>
      </w:r>
      <w:proofErr w:type="gram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di </w:t>
      </w:r>
      <w:proofErr w:type="gramEnd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impianti spor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ivi co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n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destinazione all'a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tività agonistica nazionale, local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iz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zati</w:t>
      </w:r>
      <w:r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nelle aree svantagg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ate del Paese e nelle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p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eriferie urbane e dif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usione d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attrezzat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u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re sportive nelle stesse aree con l'obi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ttivo d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rimuovere gli squilibri econom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ci e sociali ivi esis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enti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;</w:t>
      </w:r>
      <w:r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il completamento e l'adeguamento d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imp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anti spo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tiv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es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stenti, con destinazione all'attività agonis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ica naz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onale e inte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nazionale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. </w:t>
      </w:r>
    </w:p>
    <w:p w:rsidR="002B5385" w:rsidRPr="002B5385" w:rsidRDefault="002B5385" w:rsidP="002B5385">
      <w:pPr>
        <w:pStyle w:val="Stile"/>
        <w:shd w:val="clear" w:color="auto" w:fill="FFFFFF"/>
        <w:spacing w:before="235" w:line="216" w:lineRule="exact"/>
        <w:ind w:left="33" w:right="5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3"/>
          <w:w w:val="90"/>
          <w:shd w:val="clear" w:color="auto" w:fill="FFFFFF"/>
          <w:lang w:bidi="he-IL"/>
        </w:rPr>
        <w:t xml:space="preserve">CHE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la norma individua come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inalità il potenziamen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 de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l'agonismo, lo sviluppo del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 relativa cultu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a, la rimozione degli squilibr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economico-sociali e l'incremento del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 sicurez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z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. </w:t>
      </w:r>
    </w:p>
    <w:p w:rsidR="002B5385" w:rsidRPr="002B5385" w:rsidRDefault="002B5385" w:rsidP="002B5385">
      <w:pPr>
        <w:pStyle w:val="Stile"/>
        <w:shd w:val="clear" w:color="auto" w:fill="FFFFFF"/>
        <w:spacing w:line="230" w:lineRule="exact"/>
        <w:ind w:left="28" w:right="5"/>
        <w:jc w:val="both"/>
        <w:rPr>
          <w:rFonts w:ascii="Arial" w:hAnsi="Arial" w:cs="Arial"/>
          <w:color w:val="000002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In conside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azione del rifinanziamento del </w:t>
      </w:r>
      <w:proofErr w:type="gram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sopraci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ato</w:t>
      </w:r>
      <w:proofErr w:type="gramEnd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ondo "Spor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t </w:t>
      </w:r>
      <w:r w:rsidRPr="002B5385">
        <w:rPr>
          <w:rFonts w:ascii="Arial" w:hAnsi="Arial" w:cs="Arial"/>
          <w:color w:val="000002"/>
          <w:w w:val="148"/>
          <w:shd w:val="clear" w:color="auto" w:fill="FFFFFF"/>
          <w:lang w:bidi="he-IL"/>
        </w:rPr>
        <w:t xml:space="preserve">e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Periferie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",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con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l Decreto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lastRenderedPageBreak/>
        <w:t>Ministeriale in corso di per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ezionamento 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'avvenuta iscr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zione nella previsione triennale di bilancio delle relative so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m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me, il CONI si accinge a presentare un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uovo p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ano plu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ennale per il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riennio 2018-2020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,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perla succ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ssiva app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ovaz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one da parte della Presidenza del Consiglio dei Min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. </w:t>
      </w:r>
    </w:p>
    <w:p w:rsidR="002B5385" w:rsidRPr="002B5385" w:rsidRDefault="002B5385" w:rsidP="002B5385">
      <w:pPr>
        <w:pStyle w:val="Stile"/>
        <w:shd w:val="clear" w:color="auto" w:fill="FFFFFF"/>
        <w:spacing w:before="201" w:line="230" w:lineRule="exact"/>
        <w:ind w:left="28" w:right="5"/>
        <w:jc w:val="both"/>
        <w:rPr>
          <w:rFonts w:ascii="Arial" w:hAnsi="Arial" w:cs="Arial"/>
          <w:color w:val="000002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3"/>
          <w:w w:val="90"/>
          <w:shd w:val="clear" w:color="auto" w:fill="FFFFFF"/>
          <w:lang w:bidi="he-IL"/>
        </w:rPr>
        <w:t xml:space="preserve">CHE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tal fine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, </w:t>
      </w:r>
      <w:proofErr w:type="gram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ad</w:t>
      </w:r>
      <w:proofErr w:type="gramEnd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 integra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z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ione de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proprio pa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rimoni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o d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 compe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enze e di conoscenze sull'im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p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iantistica sportiva con destinazione agon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stica in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a, il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C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ONI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itiene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u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tile ef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u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 una nuova indagine con le me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esime modalità di quella già svolta nel 2016, acquisendo p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oposte d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'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interven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 da inseri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 nel nuovo piano plu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iennale. </w:t>
      </w:r>
    </w:p>
    <w:p w:rsidR="002B5385" w:rsidRPr="002B5385" w:rsidRDefault="002B5385" w:rsidP="002B5385">
      <w:pPr>
        <w:pStyle w:val="Stile"/>
        <w:shd w:val="clear" w:color="auto" w:fill="FFFFFF"/>
        <w:spacing w:before="201" w:line="216" w:lineRule="exact"/>
        <w:ind w:left="33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3"/>
          <w:w w:val="90"/>
          <w:shd w:val="clear" w:color="auto" w:fill="FFFFFF"/>
          <w:lang w:bidi="he-IL"/>
        </w:rPr>
        <w:t xml:space="preserve">CHE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e proposte </w:t>
      </w:r>
      <w:proofErr w:type="gram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di </w:t>
      </w:r>
      <w:proofErr w:type="gramEnd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intervento dovranno essere prese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tate esclus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vame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 t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mi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te 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porta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 area.</w:t>
      </w:r>
      <w:r w:rsidR="00123A3B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 </w:t>
      </w:r>
      <w:proofErr w:type="gram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sport</w:t>
      </w:r>
      <w:proofErr w:type="gramEnd"/>
      <w:r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</w:t>
      </w:r>
      <w:r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per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fer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e.i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t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acc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editandosi e compilando 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for</w:t>
      </w:r>
      <w:r>
        <w:rPr>
          <w:rFonts w:ascii="Arial" w:hAnsi="Arial" w:cs="Arial"/>
          <w:color w:val="000002"/>
          <w:w w:val="92"/>
          <w:shd w:val="clear" w:color="auto" w:fill="FFFFFF"/>
          <w:lang w:bidi="he-IL"/>
        </w:rPr>
        <w:t>u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m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disponibi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 sul po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ta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. </w:t>
      </w:r>
    </w:p>
    <w:p w:rsidR="002B5385" w:rsidRPr="002B5385" w:rsidRDefault="002B5385" w:rsidP="002B5385">
      <w:pPr>
        <w:pStyle w:val="Stile"/>
        <w:shd w:val="clear" w:color="auto" w:fill="FFFFFF"/>
        <w:spacing w:before="211" w:line="216" w:lineRule="exact"/>
        <w:ind w:left="38" w:right="19"/>
        <w:jc w:val="both"/>
        <w:rPr>
          <w:rFonts w:ascii="Arial" w:hAnsi="Arial" w:cs="Arial"/>
          <w:b/>
          <w:bCs/>
          <w:color w:val="000003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 xml:space="preserve">CHE Le proposte </w:t>
      </w:r>
      <w:r w:rsidRPr="002B5385">
        <w:rPr>
          <w:rFonts w:ascii="Arial" w:hAnsi="Arial" w:cs="Arial"/>
          <w:color w:val="000003"/>
          <w:w w:val="107"/>
          <w:shd w:val="clear" w:color="auto" w:fill="FFFFFF"/>
          <w:lang w:bidi="he-IL"/>
        </w:rPr>
        <w:t xml:space="preserve">dovranno essere </w:t>
      </w:r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 xml:space="preserve">inviate </w:t>
      </w:r>
      <w:proofErr w:type="gramStart"/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>a partire dalle</w:t>
      </w:r>
      <w:proofErr w:type="gramEnd"/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 xml:space="preserve"> </w:t>
      </w:r>
      <w:r w:rsidRPr="002B5385">
        <w:rPr>
          <w:rFonts w:ascii="Arial" w:hAnsi="Arial" w:cs="Arial"/>
          <w:color w:val="000003"/>
          <w:w w:val="107"/>
          <w:shd w:val="clear" w:color="auto" w:fill="FFFFFF"/>
          <w:lang w:bidi="he-IL"/>
        </w:rPr>
        <w:t xml:space="preserve">ore 9.00 del 15 </w:t>
      </w:r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 xml:space="preserve">novembre 2017, entro le ore 23.59 </w:t>
      </w:r>
      <w:r w:rsidRPr="002B5385">
        <w:rPr>
          <w:rFonts w:ascii="Arial" w:hAnsi="Arial" w:cs="Arial"/>
          <w:color w:val="000003"/>
          <w:w w:val="107"/>
          <w:shd w:val="clear" w:color="auto" w:fill="FFFFFF"/>
          <w:lang w:bidi="he-IL"/>
        </w:rPr>
        <w:t xml:space="preserve">del 15 </w:t>
      </w:r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>Dicembre 2017. Non saranno prese in consideraz</w:t>
      </w:r>
      <w:r w:rsidRPr="002B5385">
        <w:rPr>
          <w:rFonts w:ascii="Arial" w:hAnsi="Arial" w:cs="Arial"/>
          <w:b/>
          <w:bCs/>
          <w:color w:val="151518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 xml:space="preserve">one le proposte </w:t>
      </w:r>
      <w:proofErr w:type="gramStart"/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>d</w:t>
      </w:r>
      <w:r w:rsidRPr="002B5385">
        <w:rPr>
          <w:rFonts w:ascii="Arial" w:hAnsi="Arial" w:cs="Arial"/>
          <w:b/>
          <w:bCs/>
          <w:color w:val="151518"/>
          <w:shd w:val="clear" w:color="auto" w:fill="FFFFFF"/>
          <w:lang w:bidi="he-IL"/>
        </w:rPr>
        <w:t xml:space="preserve">i </w:t>
      </w:r>
      <w:proofErr w:type="gramEnd"/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 xml:space="preserve">intervento pervenute oltre tale </w:t>
      </w:r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br/>
        <w:t xml:space="preserve">termine. </w:t>
      </w:r>
    </w:p>
    <w:p w:rsidR="002B5385" w:rsidRPr="002B5385" w:rsidRDefault="002B5385" w:rsidP="002B5385">
      <w:pPr>
        <w:pStyle w:val="Stile"/>
        <w:shd w:val="clear" w:color="auto" w:fill="FFFFFF"/>
        <w:spacing w:before="460" w:line="216" w:lineRule="exact"/>
        <w:ind w:left="33" w:right="10"/>
        <w:jc w:val="both"/>
        <w:rPr>
          <w:rFonts w:ascii="Arial" w:hAnsi="Arial" w:cs="Arial"/>
          <w:color w:val="000002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3"/>
          <w:w w:val="90"/>
          <w:shd w:val="clear" w:color="auto" w:fill="FFFFFF"/>
          <w:lang w:bidi="he-IL"/>
        </w:rPr>
        <w:t xml:space="preserve">CONSIDERATO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che il Comune di B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segna presen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 imp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ant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spor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ivi obsoleti e in alcuni casi non ut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izzabili; </w:t>
      </w:r>
    </w:p>
    <w:p w:rsidR="002B5385" w:rsidRPr="002B5385" w:rsidRDefault="002B5385" w:rsidP="002B5385">
      <w:pPr>
        <w:pStyle w:val="Stile"/>
        <w:shd w:val="clear" w:color="auto" w:fill="FFFFFF"/>
        <w:spacing w:before="196" w:line="216" w:lineRule="exact"/>
        <w:ind w:left="33" w:right="10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000003"/>
          <w:w w:val="81"/>
          <w:shd w:val="clear" w:color="auto" w:fill="FFFFFF"/>
          <w:lang w:bidi="he-IL"/>
        </w:rPr>
        <w:t xml:space="preserve">VISTA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la tempistica p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evista dalle no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me all'oggetto pe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r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 p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resentazione delle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ichieste di contributo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; </w:t>
      </w:r>
    </w:p>
    <w:p w:rsidR="002B5385" w:rsidRPr="002B5385" w:rsidRDefault="002B5385" w:rsidP="002B5385">
      <w:pPr>
        <w:pStyle w:val="Stile"/>
        <w:shd w:val="clear" w:color="auto" w:fill="FFFFFF"/>
        <w:spacing w:before="201" w:line="196" w:lineRule="exact"/>
        <w:ind w:left="38" w:right="10"/>
        <w:jc w:val="both"/>
        <w:rPr>
          <w:rFonts w:ascii="Arial" w:hAnsi="Arial" w:cs="Arial"/>
          <w:color w:val="151518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151518"/>
          <w:w w:val="90"/>
          <w:shd w:val="clear" w:color="auto" w:fill="FFFFFF"/>
          <w:lang w:bidi="he-IL"/>
        </w:rPr>
        <w:t>V</w:t>
      </w:r>
      <w:r w:rsidRPr="002B5385">
        <w:rPr>
          <w:rFonts w:ascii="Arial" w:hAnsi="Arial" w:cs="Arial"/>
          <w:b/>
          <w:bCs/>
          <w:color w:val="000003"/>
          <w:w w:val="90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b/>
          <w:bCs/>
          <w:color w:val="151518"/>
          <w:w w:val="90"/>
          <w:shd w:val="clear" w:color="auto" w:fill="FFFFFF"/>
          <w:lang w:bidi="he-IL"/>
        </w:rPr>
        <w:t>S</w:t>
      </w:r>
      <w:r w:rsidRPr="002B5385">
        <w:rPr>
          <w:rFonts w:ascii="Arial" w:hAnsi="Arial" w:cs="Arial"/>
          <w:b/>
          <w:bCs/>
          <w:color w:val="000003"/>
          <w:w w:val="90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b/>
          <w:bCs/>
          <w:color w:val="151518"/>
          <w:w w:val="90"/>
          <w:shd w:val="clear" w:color="auto" w:fill="FFFFFF"/>
          <w:lang w:bidi="he-IL"/>
        </w:rPr>
        <w:t xml:space="preserve">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Il </w:t>
      </w:r>
      <w:proofErr w:type="gramStart"/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egolam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nto</w:t>
      </w:r>
      <w:proofErr w:type="gramEnd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 comunale di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co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ntabilità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 xml:space="preserve">; </w:t>
      </w:r>
    </w:p>
    <w:p w:rsidR="002B5385" w:rsidRPr="002B5385" w:rsidRDefault="002B5385" w:rsidP="002B5385">
      <w:pPr>
        <w:pStyle w:val="Stile"/>
        <w:shd w:val="clear" w:color="auto" w:fill="FFFFFF"/>
        <w:spacing w:before="201" w:line="196" w:lineRule="exact"/>
        <w:ind w:left="38" w:right="10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151518"/>
          <w:shd w:val="clear" w:color="auto" w:fill="FFFFFF"/>
          <w:lang w:bidi="he-IL"/>
        </w:rPr>
        <w:t xml:space="preserve">VISTO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lo statut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comuna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; </w:t>
      </w:r>
    </w:p>
    <w:p w:rsidR="002B5385" w:rsidRDefault="002B5385" w:rsidP="002B5385">
      <w:pPr>
        <w:pStyle w:val="Stile"/>
        <w:shd w:val="clear" w:color="auto" w:fill="FFFFFF"/>
        <w:spacing w:before="216" w:line="196" w:lineRule="exact"/>
        <w:ind w:left="38" w:right="10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b/>
          <w:bCs/>
          <w:color w:val="151518"/>
          <w:shd w:val="clear" w:color="auto" w:fill="FFFFFF"/>
          <w:lang w:bidi="he-IL"/>
        </w:rPr>
        <w:t>VIS</w:t>
      </w:r>
      <w:r w:rsidRPr="002B5385">
        <w:rPr>
          <w:rFonts w:ascii="Arial" w:hAnsi="Arial" w:cs="Arial"/>
          <w:b/>
          <w:bCs/>
          <w:color w:val="000003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b/>
          <w:bCs/>
          <w:color w:val="151518"/>
          <w:shd w:val="clear" w:color="auto" w:fill="FFFFFF"/>
          <w:lang w:bidi="he-IL"/>
        </w:rPr>
        <w:t xml:space="preserve">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 xml:space="preserve">. </w:t>
      </w:r>
      <w:proofErr w:type="spellStart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Lgs</w:t>
      </w:r>
      <w:proofErr w:type="spellEnd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 n° 50/201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6 </w:t>
      </w:r>
      <w:proofErr w:type="gramStart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ed</w:t>
      </w:r>
      <w:proofErr w:type="gramEnd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 D</w:t>
      </w:r>
      <w:r w:rsidRPr="002B5385">
        <w:rPr>
          <w:rFonts w:ascii="Arial" w:hAnsi="Arial" w:cs="Arial"/>
          <w:color w:val="343436"/>
          <w:w w:val="92"/>
          <w:shd w:val="clear" w:color="auto" w:fill="FFFFFF"/>
          <w:lang w:bidi="he-IL"/>
        </w:rPr>
        <w:t xml:space="preserve">. </w:t>
      </w:r>
      <w:proofErr w:type="spellStart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Lgs</w:t>
      </w:r>
      <w:proofErr w:type="spellEnd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 n05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6/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201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7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; </w:t>
      </w:r>
    </w:p>
    <w:p w:rsidR="002B5385" w:rsidRPr="002B5385" w:rsidRDefault="002B5385" w:rsidP="002B5385">
      <w:pPr>
        <w:pStyle w:val="Stile"/>
        <w:shd w:val="clear" w:color="auto" w:fill="FFFFFF"/>
        <w:spacing w:before="216" w:line="196" w:lineRule="exact"/>
        <w:ind w:left="38" w:right="10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>
        <w:rPr>
          <w:rFonts w:ascii="Arial" w:hAnsi="Arial" w:cs="Arial"/>
          <w:b/>
          <w:bCs/>
          <w:color w:val="151518"/>
          <w:shd w:val="clear" w:color="auto" w:fill="FFFFFF"/>
          <w:lang w:bidi="he-IL"/>
        </w:rPr>
        <w:t xml:space="preserve">Con Voti Unanimi </w:t>
      </w:r>
    </w:p>
    <w:p w:rsidR="002B5385" w:rsidRPr="002B5385" w:rsidRDefault="002B5385" w:rsidP="002B5385">
      <w:pPr>
        <w:pStyle w:val="Stile"/>
        <w:shd w:val="clear" w:color="auto" w:fill="FFFFFF"/>
        <w:spacing w:before="441" w:line="230" w:lineRule="exact"/>
        <w:ind w:left="2347" w:right="2318"/>
        <w:jc w:val="center"/>
        <w:rPr>
          <w:rFonts w:ascii="Arial" w:hAnsi="Arial" w:cs="Arial"/>
          <w:b/>
          <w:bCs/>
          <w:i/>
          <w:iCs/>
          <w:color w:val="000003"/>
          <w:shd w:val="clear" w:color="auto" w:fill="FFFFFF"/>
          <w:lang w:bidi="he-IL"/>
        </w:rPr>
      </w:pPr>
      <w:r>
        <w:rPr>
          <w:rFonts w:ascii="Arial" w:hAnsi="Arial" w:cs="Arial"/>
          <w:b/>
          <w:bCs/>
          <w:i/>
          <w:iCs/>
          <w:color w:val="000003"/>
          <w:shd w:val="clear" w:color="auto" w:fill="FFFFFF"/>
          <w:lang w:bidi="he-IL"/>
        </w:rPr>
        <w:t>DELIBERA</w:t>
      </w:r>
    </w:p>
    <w:p w:rsidR="002B5385" w:rsidRPr="002B5385" w:rsidRDefault="002B5385" w:rsidP="002B5385">
      <w:pPr>
        <w:pStyle w:val="Stile"/>
        <w:shd w:val="clear" w:color="auto" w:fill="FFFFFF"/>
        <w:spacing w:before="331" w:line="206" w:lineRule="exact"/>
        <w:ind w:left="398" w:right="10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)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le premesse 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rmano pa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>rt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 integran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>t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 del presente e sostanz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ale de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presente d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spos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tivo; </w:t>
      </w:r>
    </w:p>
    <w:p w:rsidR="002B5385" w:rsidRPr="002B5385" w:rsidRDefault="002B5385" w:rsidP="002B5385">
      <w:pPr>
        <w:pStyle w:val="Stile"/>
        <w:numPr>
          <w:ilvl w:val="0"/>
          <w:numId w:val="29"/>
        </w:numPr>
        <w:shd w:val="clear" w:color="auto" w:fill="FFFFFF"/>
        <w:spacing w:before="201" w:line="220" w:lineRule="exact"/>
        <w:ind w:left="777" w:right="5" w:hanging="360"/>
        <w:jc w:val="both"/>
        <w:rPr>
          <w:rFonts w:ascii="Arial" w:hAnsi="Arial" w:cs="Arial"/>
          <w:i/>
          <w:iCs/>
          <w:color w:val="000003"/>
          <w:shd w:val="clear" w:color="auto" w:fill="FFFFFF"/>
          <w:lang w:bidi="he-IL"/>
        </w:rPr>
      </w:pPr>
      <w:proofErr w:type="gramStart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di</w:t>
      </w:r>
      <w:proofErr w:type="gramEnd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 fo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ma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izza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 co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n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la presente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,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un att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di indir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zzo 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l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Responsabi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 del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l'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Uffici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Tecnico comunale per porre in essere pro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c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edure ad atti necessari al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'affida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m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ent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o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del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'incarico professio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n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ale per la reda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zio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di prop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ste di intervento sul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'impiantisti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c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 sp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rti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v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 del Comun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di Bisegna 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sens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LEG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G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E W9 DEL 23 GENNAIO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20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16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-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FONDO "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SP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ORT E PERIFERIE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" -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(G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.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U. 23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/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1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/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2016 </w:t>
      </w:r>
      <w:r w:rsidRPr="002B5385">
        <w:rPr>
          <w:rFonts w:ascii="Arial" w:hAnsi="Arial" w:cs="Arial"/>
          <w:i/>
          <w:iCs/>
          <w:color w:val="000003"/>
          <w:shd w:val="clear" w:color="auto" w:fill="FFFFFF"/>
          <w:lang w:bidi="he-IL"/>
        </w:rPr>
        <w:t>W</w:t>
      </w:r>
      <w:r w:rsidRPr="002B5385">
        <w:rPr>
          <w:rFonts w:ascii="Arial" w:hAnsi="Arial" w:cs="Arial"/>
          <w:i/>
          <w:iCs/>
          <w:color w:val="000002"/>
          <w:shd w:val="clear" w:color="auto" w:fill="FFFFFF"/>
          <w:lang w:bidi="he-IL"/>
        </w:rPr>
        <w:t>1</w:t>
      </w:r>
      <w:r w:rsidRPr="002B5385">
        <w:rPr>
          <w:rFonts w:ascii="Arial" w:hAnsi="Arial" w:cs="Arial"/>
          <w:i/>
          <w:iCs/>
          <w:color w:val="000003"/>
          <w:shd w:val="clear" w:color="auto" w:fill="FFFFFF"/>
          <w:lang w:bidi="he-IL"/>
        </w:rPr>
        <w:t xml:space="preserve">8) </w:t>
      </w:r>
    </w:p>
    <w:p w:rsidR="002B5385" w:rsidRPr="002B5385" w:rsidRDefault="002B5385" w:rsidP="002B5385">
      <w:pPr>
        <w:pStyle w:val="Stile"/>
        <w:numPr>
          <w:ilvl w:val="0"/>
          <w:numId w:val="30"/>
        </w:numPr>
        <w:shd w:val="clear" w:color="auto" w:fill="FFFFFF"/>
        <w:spacing w:before="206" w:line="220" w:lineRule="exact"/>
        <w:ind w:left="772" w:right="24" w:hanging="360"/>
        <w:jc w:val="both"/>
        <w:rPr>
          <w:rFonts w:ascii="Arial" w:hAnsi="Arial" w:cs="Arial"/>
          <w:color w:val="000003"/>
          <w:w w:val="92"/>
          <w:shd w:val="clear" w:color="auto" w:fill="FFFFFF"/>
          <w:lang w:bidi="he-IL"/>
        </w:rPr>
      </w:pPr>
      <w:proofErr w:type="gramStart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di</w:t>
      </w:r>
      <w:proofErr w:type="gramEnd"/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 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r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asmettere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il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presente atto al responsabi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 del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'uff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cio tecnico aff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nché provveda con s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ol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erz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i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a e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c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on la 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m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assima urgen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z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a al</w:t>
      </w:r>
      <w:r w:rsidRPr="002B5385">
        <w:rPr>
          <w:rFonts w:ascii="Arial" w:hAnsi="Arial" w:cs="Arial"/>
          <w:color w:val="151518"/>
          <w:w w:val="92"/>
          <w:shd w:val="clear" w:color="auto" w:fill="FFFFFF"/>
          <w:lang w:bidi="he-IL"/>
        </w:rPr>
        <w:t>l'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esecuzio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n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e d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i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ta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 xml:space="preserve">le 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int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e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>rvent</w:t>
      </w:r>
      <w:r w:rsidRPr="002B5385">
        <w:rPr>
          <w:rFonts w:ascii="Arial" w:hAnsi="Arial" w:cs="Arial"/>
          <w:color w:val="000002"/>
          <w:w w:val="92"/>
          <w:shd w:val="clear" w:color="auto" w:fill="FFFFFF"/>
          <w:lang w:bidi="he-IL"/>
        </w:rPr>
        <w:t>o</w:t>
      </w:r>
      <w:r w:rsidRPr="002B5385">
        <w:rPr>
          <w:rFonts w:ascii="Arial" w:hAnsi="Arial" w:cs="Arial"/>
          <w:color w:val="000003"/>
          <w:w w:val="92"/>
          <w:shd w:val="clear" w:color="auto" w:fill="FFFFFF"/>
          <w:lang w:bidi="he-IL"/>
        </w:rPr>
        <w:t xml:space="preserve">; </w:t>
      </w: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P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CC2EEF" w:rsidRDefault="00CC2EEF" w:rsidP="002B5385">
      <w:pPr>
        <w:jc w:val="both"/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Pr="006663A8">
        <w:rPr>
          <w:rFonts w:ascii="Arial" w:hAnsi="Arial" w:cs="Arial"/>
          <w:szCs w:val="24"/>
        </w:rPr>
        <w:t>IL</w:t>
      </w:r>
      <w:r w:rsidR="009507C4">
        <w:rPr>
          <w:rFonts w:ascii="Arial" w:hAnsi="Arial" w:cs="Arial"/>
          <w:szCs w:val="24"/>
        </w:rPr>
        <w:t>VICE</w:t>
      </w:r>
      <w:r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4A569A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9507C4">
        <w:rPr>
          <w:rFonts w:ascii="Arial" w:hAnsi="Arial" w:cs="Arial"/>
          <w:sz w:val="24"/>
          <w:szCs w:val="24"/>
        </w:rPr>
        <w:t>Silvio D’ARCANGELO</w:t>
      </w:r>
      <w:proofErr w:type="gramStart"/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  <w:proofErr w:type="gramEnd"/>
    </w:p>
    <w:p w:rsidR="00452F27" w:rsidRPr="006663A8" w:rsidRDefault="00452F27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F14E0E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r w:rsidR="004A569A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6F1BA5">
        <w:rPr>
          <w:rFonts w:ascii="Arial" w:hAnsi="Arial" w:cs="Arial"/>
          <w:b/>
          <w:snapToGrid w:val="0"/>
          <w:sz w:val="24"/>
        </w:rPr>
        <w:t>01/12/2017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6F1BA5" w:rsidRPr="006F1BA5">
        <w:rPr>
          <w:rFonts w:ascii="Arial" w:hAnsi="Arial" w:cs="Arial"/>
          <w:b/>
          <w:snapToGrid w:val="0"/>
          <w:sz w:val="24"/>
        </w:rPr>
        <w:t>01/12/2017</w:t>
      </w:r>
      <w:r w:rsidR="000449BC">
        <w:rPr>
          <w:rFonts w:ascii="Arial" w:hAnsi="Arial" w:cs="Arial"/>
          <w:snapToGrid w:val="0"/>
          <w:sz w:val="24"/>
        </w:rPr>
        <w:t>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4A569A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3F6405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F1BA5">
        <w:rPr>
          <w:rFonts w:ascii="Arial" w:hAnsi="Arial" w:cs="Arial"/>
          <w:b/>
          <w:snapToGrid w:val="0"/>
          <w:sz w:val="24"/>
        </w:rPr>
        <w:t>,</w:t>
      </w:r>
      <w:r w:rsidR="00AF1A30" w:rsidRPr="006F1BA5">
        <w:rPr>
          <w:rFonts w:ascii="Arial" w:hAnsi="Arial" w:cs="Arial"/>
          <w:b/>
          <w:snapToGrid w:val="0"/>
          <w:sz w:val="24"/>
        </w:rPr>
        <w:t xml:space="preserve"> </w:t>
      </w:r>
      <w:r w:rsidR="006F1BA5" w:rsidRPr="006F1BA5">
        <w:rPr>
          <w:rFonts w:ascii="Arial" w:hAnsi="Arial" w:cs="Arial"/>
          <w:b/>
          <w:snapToGrid w:val="0"/>
          <w:sz w:val="24"/>
        </w:rPr>
        <w:t>01/12/2017</w:t>
      </w:r>
      <w:proofErr w:type="gramStart"/>
      <w:r w:rsidRPr="006F1BA5">
        <w:rPr>
          <w:rFonts w:ascii="Arial" w:hAnsi="Arial" w:cs="Arial"/>
          <w:b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 </w:t>
      </w:r>
      <w:proofErr w:type="gramEnd"/>
    </w:p>
    <w:p w:rsidR="004A569A" w:rsidRPr="006663A8" w:rsidRDefault="00452F27" w:rsidP="004A569A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 w:rsidR="004A569A">
        <w:rPr>
          <w:rFonts w:ascii="Arial" w:hAnsi="Arial" w:cs="Arial"/>
          <w:snapToGrid w:val="0"/>
          <w:sz w:val="24"/>
        </w:rPr>
        <w:t>IL</w:t>
      </w:r>
      <w:r w:rsidR="004A569A" w:rsidRPr="006663A8">
        <w:rPr>
          <w:rFonts w:ascii="Arial" w:hAnsi="Arial" w:cs="Arial"/>
          <w:snapToGrid w:val="0"/>
          <w:sz w:val="24"/>
        </w:rPr>
        <w:t>SEGRETARIO COMUNALE</w:t>
      </w:r>
    </w:p>
    <w:p w:rsidR="004A569A" w:rsidRPr="006663A8" w:rsidRDefault="004A569A" w:rsidP="004A569A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4A569A" w:rsidRDefault="004A569A" w:rsidP="004A569A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A569A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4A569A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4A569A">
        <w:rPr>
          <w:rFonts w:ascii="Arial" w:hAnsi="Arial" w:cs="Arial"/>
          <w:snapToGrid w:val="0"/>
          <w:sz w:val="24"/>
        </w:rPr>
        <w:instrText xml:space="preserve"> FORMDROPDOWN </w:instrText>
      </w:r>
      <w:r w:rsidR="004A569A">
        <w:rPr>
          <w:rFonts w:ascii="Arial" w:hAnsi="Arial" w:cs="Arial"/>
          <w:snapToGrid w:val="0"/>
          <w:sz w:val="24"/>
        </w:rPr>
      </w:r>
      <w:r w:rsidR="004A569A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A569A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A569A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A72158" w:rsidRDefault="004A569A" w:rsidP="004A56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4A569A" w:rsidRDefault="004A569A" w:rsidP="004A569A">
      <w:pPr>
        <w:rPr>
          <w:rFonts w:ascii="Arial" w:hAnsi="Arial" w:cs="Arial"/>
          <w:sz w:val="24"/>
        </w:rPr>
      </w:pPr>
    </w:p>
    <w:p w:rsidR="004A569A" w:rsidRPr="006663A8" w:rsidRDefault="004A569A" w:rsidP="004A569A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A569A" w:rsidRPr="006663A8" w:rsidRDefault="004A569A" w:rsidP="004A569A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Bisegna</w:t>
      </w:r>
      <w:r w:rsidRPr="006F1BA5">
        <w:rPr>
          <w:rFonts w:ascii="Arial" w:hAnsi="Arial" w:cs="Arial"/>
          <w:b/>
          <w:snapToGrid w:val="0"/>
          <w:sz w:val="24"/>
        </w:rPr>
        <w:t>, 01/12/2017</w:t>
      </w:r>
      <w:proofErr w:type="gramStart"/>
      <w:r w:rsidRPr="006F1BA5">
        <w:rPr>
          <w:rFonts w:ascii="Arial" w:hAnsi="Arial" w:cs="Arial"/>
          <w:b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4A569A" w:rsidRPr="004A569A" w:rsidRDefault="004A569A" w:rsidP="004A56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bookmarkStart w:id="4" w:name="_GoBack"/>
      <w:bookmarkEnd w:id="4"/>
    </w:p>
    <w:p w:rsidR="004A569A" w:rsidRPr="006663A8" w:rsidRDefault="004A569A" w:rsidP="004A569A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  </w:t>
      </w:r>
    </w:p>
    <w:p w:rsidR="004A569A" w:rsidRPr="004A569A" w:rsidRDefault="004A569A" w:rsidP="004A569A">
      <w:pPr>
        <w:rPr>
          <w:rFonts w:ascii="Arial" w:hAnsi="Arial" w:cs="Arial"/>
          <w:sz w:val="24"/>
        </w:rPr>
      </w:pPr>
    </w:p>
    <w:sectPr w:rsidR="004A569A" w:rsidRPr="004A569A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1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28"/>
  </w:num>
  <w:num w:numId="6">
    <w:abstractNumId w:val="5"/>
  </w:num>
  <w:num w:numId="7">
    <w:abstractNumId w:val="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24"/>
  </w:num>
  <w:num w:numId="13">
    <w:abstractNumId w:val="23"/>
  </w:num>
  <w:num w:numId="14">
    <w:abstractNumId w:val="22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25"/>
  </w:num>
  <w:num w:numId="21">
    <w:abstractNumId w:val="26"/>
  </w:num>
  <w:num w:numId="22">
    <w:abstractNumId w:val="8"/>
  </w:num>
  <w:num w:numId="23">
    <w:abstractNumId w:val="21"/>
  </w:num>
  <w:num w:numId="24">
    <w:abstractNumId w:val="9"/>
  </w:num>
  <w:num w:numId="25">
    <w:abstractNumId w:val="6"/>
  </w:num>
  <w:num w:numId="26">
    <w:abstractNumId w:val="15"/>
  </w:num>
  <w:num w:numId="27">
    <w:abstractNumId w:val="19"/>
  </w:num>
  <w:num w:numId="28">
    <w:abstractNumId w:val="27"/>
  </w:num>
  <w:num w:numId="29">
    <w:abstractNumId w:val="20"/>
  </w:num>
  <w:num w:numId="30">
    <w:abstractNumId w:val="20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449BC"/>
    <w:rsid w:val="00057816"/>
    <w:rsid w:val="000A7966"/>
    <w:rsid w:val="000B335A"/>
    <w:rsid w:val="000E0037"/>
    <w:rsid w:val="000F52F3"/>
    <w:rsid w:val="00107FFC"/>
    <w:rsid w:val="00110580"/>
    <w:rsid w:val="00120369"/>
    <w:rsid w:val="00123A3B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85BC1"/>
    <w:rsid w:val="002B5385"/>
    <w:rsid w:val="002B760D"/>
    <w:rsid w:val="002B7FC3"/>
    <w:rsid w:val="002E49C8"/>
    <w:rsid w:val="002F1F32"/>
    <w:rsid w:val="002F27A4"/>
    <w:rsid w:val="00312DEF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36D46"/>
    <w:rsid w:val="00452F27"/>
    <w:rsid w:val="0045407E"/>
    <w:rsid w:val="004654D7"/>
    <w:rsid w:val="00487431"/>
    <w:rsid w:val="00495290"/>
    <w:rsid w:val="004A569A"/>
    <w:rsid w:val="004A6490"/>
    <w:rsid w:val="004B17DC"/>
    <w:rsid w:val="004B5B7C"/>
    <w:rsid w:val="004E2411"/>
    <w:rsid w:val="004E31EA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35FB7"/>
    <w:rsid w:val="00645B45"/>
    <w:rsid w:val="00653B86"/>
    <w:rsid w:val="00666D37"/>
    <w:rsid w:val="006800F0"/>
    <w:rsid w:val="006B55B3"/>
    <w:rsid w:val="006C1CF7"/>
    <w:rsid w:val="006C465B"/>
    <w:rsid w:val="006D1426"/>
    <w:rsid w:val="006D46AB"/>
    <w:rsid w:val="006F1BA5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741A0"/>
    <w:rsid w:val="008801D5"/>
    <w:rsid w:val="008B053B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F54D5"/>
    <w:rsid w:val="00C241B2"/>
    <w:rsid w:val="00C345F8"/>
    <w:rsid w:val="00C34635"/>
    <w:rsid w:val="00C43371"/>
    <w:rsid w:val="00C50AD9"/>
    <w:rsid w:val="00C533DE"/>
    <w:rsid w:val="00C60BDA"/>
    <w:rsid w:val="00C61A6A"/>
    <w:rsid w:val="00C654F0"/>
    <w:rsid w:val="00CA3225"/>
    <w:rsid w:val="00CB52A6"/>
    <w:rsid w:val="00CC2EEF"/>
    <w:rsid w:val="00CD3792"/>
    <w:rsid w:val="00CF14F7"/>
    <w:rsid w:val="00D0232C"/>
    <w:rsid w:val="00D031DA"/>
    <w:rsid w:val="00D110D1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E039EF"/>
    <w:rsid w:val="00E05B2C"/>
    <w:rsid w:val="00E20F43"/>
    <w:rsid w:val="00E53883"/>
    <w:rsid w:val="00E729FC"/>
    <w:rsid w:val="00E858BB"/>
    <w:rsid w:val="00ED057F"/>
    <w:rsid w:val="00F14E0E"/>
    <w:rsid w:val="00F165C3"/>
    <w:rsid w:val="00F21A37"/>
    <w:rsid w:val="00F57DC1"/>
    <w:rsid w:val="00F8428A"/>
    <w:rsid w:val="00FA6910"/>
    <w:rsid w:val="00FA77D8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69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69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3434-68F5-4B0C-9BCB-D388B48D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2017-12-01T09:38:00Z</cp:lastPrinted>
  <dcterms:created xsi:type="dcterms:W3CDTF">2017-12-01T09:38:00Z</dcterms:created>
  <dcterms:modified xsi:type="dcterms:W3CDTF">2017-12-01T09:42:00Z</dcterms:modified>
</cp:coreProperties>
</file>